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2F6" w:rsidRPr="00F042F6" w:rsidRDefault="00F042F6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6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</w:hyperlink>
      <w:r w:rsidRPr="00F042F6">
        <w:rPr>
          <w:rFonts w:ascii="Times New Roman" w:hAnsi="Times New Roman" w:cs="Times New Roman"/>
          <w:sz w:val="24"/>
          <w:szCs w:val="24"/>
        </w:rPr>
        <w:br/>
      </w:r>
    </w:p>
    <w:p w:rsidR="00F042F6" w:rsidRPr="00F042F6" w:rsidRDefault="00F042F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ГУБЕРНАТОР КИРОВСКОЙ ОБЛАСТИ</w:t>
      </w:r>
    </w:p>
    <w:p w:rsidR="00F042F6" w:rsidRPr="00F042F6" w:rsidRDefault="00F042F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от 14 января 2025 г. N 2</w:t>
      </w:r>
    </w:p>
    <w:p w:rsidR="00F042F6" w:rsidRPr="00F042F6" w:rsidRDefault="00F042F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ОБ УТВЕРЖДЕНИИ ПОРЯДКА УВЕДОМЛЕНИЯ ПРЕДСТАВИТЕЛЯ НАНИМАТЕЛЯ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О ФАКТАХ ОБРАЩЕНИЯ В ЦЕЛЯХ СКЛОНЕНИЯ ГОСУДАРСТВЕННЫХ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ГРАЖДАНСКИХ СЛУЖАЩИХ КИРОВСКОЙ ОБЛАСТИ, ЗАМЕЩАЮЩИХ ДОЛЖНОСТИ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ГОСУДАРСТВЕННОЙ ГРАЖДАНСКОЙ СЛУЖБЫ КИРОВСКОЙ ОБЛАСТИ,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НАЗНАЧЕНИЕ НА КОТОРЫЕ И ОСВОБОЖДЕНИЕ ОТ КОТОРЫХ ОСУЩЕСТВЛЯЕТ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ГУБЕРНАТОР КИРОВСКОЙ ОБЛАСТИ, К СОВЕРШЕНИЮ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F042F6" w:rsidRPr="00F042F6" w:rsidRDefault="00F042F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042F6" w:rsidRPr="00F042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распоряжений Губернатора Кировской области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15.09.2025 </w:t>
            </w:r>
            <w:hyperlink r:id="rId7">
              <w:r w:rsidRPr="00F042F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111</w:t>
              </w:r>
            </w:hyperlink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14.04.2026 </w:t>
            </w:r>
            <w:hyperlink r:id="rId8">
              <w:r w:rsidRPr="00F042F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55</w:t>
              </w:r>
            </w:hyperlink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9</w:t>
        </w:r>
      </w:hyperlink>
      <w:r w:rsidRPr="00F042F6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коррупции":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6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F042F6">
        <w:rPr>
          <w:rFonts w:ascii="Times New Roman" w:hAnsi="Times New Roman" w:cs="Times New Roman"/>
          <w:sz w:val="24"/>
          <w:szCs w:val="24"/>
        </w:rPr>
        <w:t xml:space="preserve"> уведомления представителя нанимателя о фактах обращения в целях склонения государственных гражданских служащих Кировской области, замещающих должности государственной гражданской службы Кировской области, назначение на которые и освобождение от которых осуществляет Губернатор Кировской области, к совершению коррупционных правонарушений согласно приложению.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2. Настоящее распоряжение вступает в силу со дня его подписания.</w:t>
      </w: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И.о. Губернатора</w:t>
      </w:r>
    </w:p>
    <w:p w:rsidR="00F042F6" w:rsidRPr="00F042F6" w:rsidRDefault="00F0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F042F6" w:rsidRPr="00F042F6" w:rsidRDefault="00F0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А.Н.ЛУЧИНИН</w:t>
      </w: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Default="00F042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42F6" w:rsidRDefault="00F042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42F6" w:rsidRDefault="00F042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42F6" w:rsidRDefault="00F042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42F6" w:rsidRDefault="00F042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42F6" w:rsidRDefault="00F042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42F6" w:rsidRDefault="00F042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42F6" w:rsidRDefault="00F042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42F6" w:rsidRDefault="00F042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42F6" w:rsidRDefault="00F042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Утвержден</w:t>
      </w:r>
    </w:p>
    <w:p w:rsidR="00F042F6" w:rsidRPr="00F042F6" w:rsidRDefault="00F0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F042F6" w:rsidRPr="00F042F6" w:rsidRDefault="00F0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F042F6" w:rsidRPr="00F042F6" w:rsidRDefault="00F0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от 14 января 2025 г. N 2</w:t>
      </w: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F042F6">
        <w:rPr>
          <w:rFonts w:ascii="Times New Roman" w:hAnsi="Times New Roman" w:cs="Times New Roman"/>
          <w:sz w:val="24"/>
          <w:szCs w:val="24"/>
        </w:rPr>
        <w:t>ПОРЯДОК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УВЕДОМЛЕНИЯ ПРЕДСТАВИТЕЛЯ НАНИМАТЕЛЯ О ФАКТАХ ОБРАЩЕНИЯ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В ЦЕЛЯХ СКЛОНЕНИЯ ГОСУДАРСТВЕННЫХ ГРАЖДАНСКИХ СЛУЖАЩИХ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КИРОВСКОЙ ОБЛАСТИ, ЗАМЕЩАЮЩИХ ДОЛЖНОСТИ ГОСУДАРСТВЕННОЙ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ГРАЖДАНСКОЙ СЛУЖБЫ КИРОВСКОЙ ОБЛАСТИ, НАЗНАЧЕНИЕ НА КОТОРЫЕ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И ОСВОБОЖДЕНИЕ ОТ КОТОРЫХ ОСУЩЕСТВЛЯЕТ ГУБЕРНАТОР КИРОВСКОЙ</w:t>
      </w:r>
    </w:p>
    <w:p w:rsidR="00F042F6" w:rsidRPr="00F042F6" w:rsidRDefault="00F04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ОБЛАСТИ, К СОВЕРШЕНИЮ КОРРУПЦИОННЫХ ПРАВОНАРУШЕНИЙ</w:t>
      </w:r>
    </w:p>
    <w:p w:rsidR="00F042F6" w:rsidRPr="00F042F6" w:rsidRDefault="00F042F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042F6" w:rsidRPr="00F042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</w:t>
            </w:r>
            <w:bookmarkStart w:id="1" w:name="_GoBack"/>
            <w:bookmarkEnd w:id="1"/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щих документов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распоряжений Губернатора Кировской области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15.09.2025 </w:t>
            </w:r>
            <w:hyperlink r:id="rId10">
              <w:r w:rsidRPr="00F042F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111</w:t>
              </w:r>
            </w:hyperlink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14.04.2026 </w:t>
            </w:r>
            <w:hyperlink r:id="rId11">
              <w:r w:rsidRPr="00F042F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55</w:t>
              </w:r>
            </w:hyperlink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1. Порядок уведомления представителя нанимателя о фактах обращения в целях склонения государственных гражданских служащих Кировской области, замещающих должности государственной гражданской службы Кировской области, назначение на которые и освобождение от которых осуществляет Губернатор Кировской области, к совершению коррупционных правонарушений (далее - Порядок) разработан в целях реализации </w:t>
      </w:r>
      <w:hyperlink r:id="rId12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части 5 статьи 9</w:t>
        </w:r>
      </w:hyperlink>
      <w:r w:rsidRPr="00F042F6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определяет процедуру уведомления представителя нанимателя о фактах обращения в целях склонения государственных гражданских служащих Кировской области, замещающих должности государственной гражданской службы Кировской области, назначение на которые и освобождение от которых осуществляет Губернатор Кировской области (далее - государственные гражданские служащие), к совершению коррупционных правонарушений, порядок регистрации таких уведомлений и организации проверки содержащихся в них сведений.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2.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3. Государственный гражданский служащий обязан уведомлять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0"/>
      <w:bookmarkEnd w:id="2"/>
      <w:r w:rsidRPr="00F042F6">
        <w:rPr>
          <w:rFonts w:ascii="Times New Roman" w:hAnsi="Times New Roman" w:cs="Times New Roman"/>
          <w:sz w:val="24"/>
          <w:szCs w:val="24"/>
        </w:rPr>
        <w:t xml:space="preserve">4. Государственный гражданский служащий, которому стало известно о факте обращения к иным государственным гражданским служащим в связи с исполнением должностных обязанностей в целях склонения их к совершению коррупционных правонарушений, вправе уведомить об этом представителя нанимателя с соблюдением </w:t>
      </w:r>
      <w:r w:rsidRPr="00F042F6">
        <w:rPr>
          <w:rFonts w:ascii="Times New Roman" w:hAnsi="Times New Roman" w:cs="Times New Roman"/>
          <w:sz w:val="24"/>
          <w:szCs w:val="24"/>
        </w:rPr>
        <w:lastRenderedPageBreak/>
        <w:t>настоящего Порядка.</w:t>
      </w: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F042F6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15.09.2025 N 111)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5. Направление </w:t>
      </w:r>
      <w:hyperlink w:anchor="P95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уведомления</w:t>
        </w:r>
      </w:hyperlink>
      <w:r w:rsidRPr="00F042F6">
        <w:rPr>
          <w:rFonts w:ascii="Times New Roman" w:hAnsi="Times New Roman" w:cs="Times New Roman"/>
          <w:sz w:val="24"/>
          <w:szCs w:val="24"/>
        </w:rPr>
        <w:t xml:space="preserve"> о факте обращения в целях склонения государственного гражданского служащего Кировской области, замещающего должность государственной гражданской службы Кировской области, назначение на которую и освобождение от которой осуществляет Губернатор Кировской области, к совершению коррупционных правонарушений (далее - уведомление) согласно приложению N 1, за исключением случаев, когда по данным фактам проведена или проводится проверка, является должностной обязанностью государственного гражданского служащего, невыполнение которой влечет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6. Уведомление представляется государственным гражданским служащим в письменном виде не позднее одного рабочего дня, следующего за днем, когда ему стало известно о фактах такого обращения.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7. При нахождении государственного гражданского служащего в командировке, в отпуске, вне места прохождения государственной службы он обязан уведомить представителя нанимателя о фактах обращения в целях склонения к совершению коррупционного правонарушения не позднее одного рабочего дня, следующего за днем прибытия к месту прохождения государственной службы.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8. Уведомление должно содержать: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должность представителя нанимателя;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должность, место жительства и телефон государственного гражданского служащего;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описание обстоятельств, при которых стало известно о случаях обращения к государственному гражданскому служащему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гражданским служащим, указанным в </w:t>
      </w:r>
      <w:hyperlink w:anchor="P50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F042F6">
        <w:rPr>
          <w:rFonts w:ascii="Times New Roman" w:hAnsi="Times New Roman" w:cs="Times New Roman"/>
          <w:sz w:val="24"/>
          <w:szCs w:val="24"/>
        </w:rPr>
        <w:t xml:space="preserve"> настоящего Порядка, указывается фамилия, имя, отчество (последнее - при наличии) и должность государственного гражданского служащего, которого склоняют к совершению коррупционных правонарушений;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подробные сведения о коррупционных правонарушениях, которые должен был бы совершить государственный гражданский служащий по просьбе обратившихся лиц;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все известные сведения о физическом (юридическом) лице, склоняющем к коррупционному правонарушению;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способ и обстоятельства склонения к коррупционному правонарушению (подкуп, угроза, обман и т.д.), а также информацию об отказе (согласии) принять предложение лица о совершении коррупционного правонарушения.</w:t>
      </w: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14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F042F6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15.09.2025 N 111)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9. Прием и регистрация уведомления осуществляются управлением профилактики коррупционных и иных правонарушений администрации Губернатора и Правительства Кировской области (далее - управление профилактики коррупционных и иных </w:t>
      </w:r>
      <w:r w:rsidRPr="00F042F6">
        <w:rPr>
          <w:rFonts w:ascii="Times New Roman" w:hAnsi="Times New Roman" w:cs="Times New Roman"/>
          <w:sz w:val="24"/>
          <w:szCs w:val="24"/>
        </w:rPr>
        <w:lastRenderedPageBreak/>
        <w:t xml:space="preserve">правонарушений) в день его поступления в </w:t>
      </w:r>
      <w:hyperlink w:anchor="P157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F042F6">
        <w:rPr>
          <w:rFonts w:ascii="Times New Roman" w:hAnsi="Times New Roman" w:cs="Times New Roman"/>
          <w:sz w:val="24"/>
          <w:szCs w:val="24"/>
        </w:rPr>
        <w:t xml:space="preserve"> регистрации уведомлений о фактах обращения в целях склонения государственных гражданских служащих Кировской области, замещающих должности государственной гражданской службы Кировской области, назначение на которые и освобождение от которых осуществляет Губернатор Кировской области, к совершению коррупционных правонарушений (далее - журнал регистрации уведомлений) согласно приложению N 2. Листы журнала регистрации уведомлений должны быть пронумерованы, прошиты и скреплены печатью управления профилактики коррупционных и иных правонарушении.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10. Копия зарегистрированного уведомления с указанием регистрационного номера в журнале регистрации уведомлений, даты регистрации уведомления, фамилии, имени, отчества (последнее - при наличии) государственного гражданского служащего, зарегистрировавшего данное уведомление, выдается государственному гражданскому служащему на руки под подпись непосредственно после регистрации уведомления в журнале регистрации уведомлений.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В случае если уведомление поступило по почте либо каналам факсимильной связи, копия зарегистрированного уведомления с указанием регистрационного номера в журнале регистрации уведомлений, даты регистрации уведомления, фамилии, имени, отчества (последнее - при наличии) государственного гражданского служащего, зарегистрировавшего данное уведомление, направляется государственному гражданскому служащему, направившему уведомление, по почте заказным письмом не позднее следующего рабочего дня после дня регистрации уведомления в журнале регистрации уведомлений.</w:t>
      </w: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15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F042F6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15.09.2025 N 111)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11. Организация проверки сведений о случаях обращения к государственному гражданскому служащему в связи с исполнением им должностных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гражданским служащим каких-либо лиц в целях склонения их к совершению коррупционных правонарушений осуществляется управлением профилактики коррупционных и иных правонарушений по поручению представителя нанимателя путем направления уведомлений в органы прокуратуры или другие государственные органы, а также путем проведения бесед с государственным гражданским служащим, представившим уведомление или указанным в уведомлении, получения от государственного гражданского служащего пояснений по сведениям, изложенным в уведомлении.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12. Уведомление направляется управлением профилактики коррупционных и иных правонарушений в органы прокуратуры или иные государственные органы не позднее 10 календарных дней с даты его регистрации в журнале регистрации уведомлений.</w:t>
      </w: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F042F6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14.04.2026 N 55)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0"/>
      <w:bookmarkEnd w:id="3"/>
      <w:r w:rsidRPr="00F042F6">
        <w:rPr>
          <w:rFonts w:ascii="Times New Roman" w:hAnsi="Times New Roman" w:cs="Times New Roman"/>
          <w:sz w:val="24"/>
          <w:szCs w:val="24"/>
        </w:rPr>
        <w:t xml:space="preserve">13. Представителем нанимателя принимаются меры по защите государственного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гражданским служащим в связи с исполнением должностных обязанностей каких-либо лиц в целях склонения их к совершению коррупционных правонарушений, в части обеспечения государственному гражданскому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Pr="00F042F6">
        <w:rPr>
          <w:rFonts w:ascii="Times New Roman" w:hAnsi="Times New Roman" w:cs="Times New Roman"/>
          <w:sz w:val="24"/>
          <w:szCs w:val="24"/>
        </w:rPr>
        <w:lastRenderedPageBreak/>
        <w:t>государственным гражданским служащим уведомления.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В случае привлечения к дисциплинарной ответственности государственного гражданского служащего, указанного в </w:t>
      </w:r>
      <w:hyperlink w:anchor="P70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 пункта 13</w:t>
        </w:r>
      </w:hyperlink>
      <w:r w:rsidRPr="00F042F6">
        <w:rPr>
          <w:rFonts w:ascii="Times New Roman" w:hAnsi="Times New Roman" w:cs="Times New Roman"/>
          <w:sz w:val="24"/>
          <w:szCs w:val="24"/>
        </w:rPr>
        <w:t xml:space="preserve"> настоящего Порядка, обоснованность такого решения рассматривается на заседании комиссии администрации Губернатора и Правительства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интересов.</w:t>
      </w: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>
        <w:r w:rsidRPr="00F042F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F042F6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15.09.2025 N 111)</w:t>
      </w:r>
    </w:p>
    <w:p w:rsidR="00F042F6" w:rsidRPr="00F042F6" w:rsidRDefault="00F04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14. Информация о фактах обращения в целях склонения государственного гражданского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F042F6" w:rsidRPr="00F042F6" w:rsidRDefault="00F0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к Порядку</w:t>
      </w:r>
    </w:p>
    <w:p w:rsidR="00F042F6" w:rsidRPr="00F042F6" w:rsidRDefault="00F042F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042F6" w:rsidRPr="00F042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8">
              <w:r w:rsidRPr="00F042F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распоряжения</w:t>
              </w:r>
            </w:hyperlink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Губернатора Кировской области от 15.09.2025 N 111)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7"/>
        <w:gridCol w:w="1461"/>
        <w:gridCol w:w="1373"/>
        <w:gridCol w:w="3149"/>
      </w:tblGrid>
      <w:tr w:rsidR="00F042F6" w:rsidRPr="00F042F6"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наличии),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должность представителя нанимателя)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наличии),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должность, место жительства, телефон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служащего)</w:t>
            </w:r>
          </w:p>
        </w:tc>
      </w:tr>
      <w:tr w:rsidR="00F042F6" w:rsidRPr="00F042F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95"/>
            <w:bookmarkEnd w:id="4"/>
            <w:r w:rsidRPr="00F042F6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b/>
                <w:sz w:val="24"/>
                <w:szCs w:val="24"/>
              </w:rPr>
              <w:t>о факте обращения в целях склонения государственного гражданского служащего Кировской области, замещающего должность государственной гражданской службы Кировской области, назначение на которую и освобождение от которой осуществляет Губернатор Кировской области, к совершению коррупционных правонарушений</w:t>
            </w:r>
          </w:p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2F6" w:rsidRPr="00F042F6" w:rsidRDefault="00F042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Сообщаю, что:</w:t>
            </w:r>
          </w:p>
          <w:p w:rsidR="00F042F6" w:rsidRPr="00F042F6" w:rsidRDefault="00F042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(описание обстоятельств, при которых стало известно о случаях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обращения к государственному гражданскому служащему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связи с исполнением им должностных обязанностей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каких-либо лиц в целях склонения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его к совершению коррупционных правонарушений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(дата, место, время, другие условия))</w:t>
            </w:r>
          </w:p>
          <w:p w:rsidR="00F042F6" w:rsidRPr="00F042F6" w:rsidRDefault="00F042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(подробные сведения о коррупционных правонарушениях,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которые должен был бы совершить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государственный гражданский служащий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по просьбе обратившихся лиц)</w:t>
            </w:r>
          </w:p>
          <w:p w:rsidR="00F042F6" w:rsidRPr="00F042F6" w:rsidRDefault="00F042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(все известные сведения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о физическом (юридическом) лице,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склоняющем к коррупционному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правонарушению)</w:t>
            </w:r>
          </w:p>
          <w:p w:rsidR="00F042F6" w:rsidRPr="00F042F6" w:rsidRDefault="00F042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4. 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(способ и обстоятельства склонения к коррупционному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правонарушению (подкуп, угроза, обман и т.д.),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а также информация об отказе (о согласии) принять предложение лица</w:t>
            </w:r>
          </w:p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о совершении коррупционного правонарушения)</w:t>
            </w:r>
          </w:p>
        </w:tc>
      </w:tr>
      <w:tr w:rsidR="00F042F6" w:rsidRPr="00F042F6"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"___" ___________ 20__ г.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(подпись государственного гражданского служащего)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(инициалы, фамилия государственного гражданского служащего)</w:t>
            </w:r>
          </w:p>
        </w:tc>
      </w:tr>
      <w:tr w:rsidR="00F042F6" w:rsidRPr="00F042F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42F6" w:rsidRPr="00F042F6" w:rsidRDefault="00F042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журнале регистрации уведомлений о фактах обращения в целях склонения государственных гражданских служащих Кировской области, замещающих должности государственной гражданской службы Кировской области, назначение на которые и освобождение от которых осуществляет Губернатор Кировской области, к совершению коррупционных правонарушений: ___________</w:t>
            </w:r>
          </w:p>
        </w:tc>
      </w:tr>
      <w:tr w:rsidR="00F042F6" w:rsidRPr="00F042F6"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F042F6" w:rsidRPr="00F042F6" w:rsidRDefault="00F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"___" ___________ 20__ г.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(дата регистрации уведомления)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(подпись государственного гражданского служащего, зарегистрировавшего уведомление)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 государственного гражданского служащего, зарегистрировавшего уведомление)</w:t>
            </w:r>
          </w:p>
        </w:tc>
      </w:tr>
    </w:tbl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F042F6" w:rsidRPr="00F042F6" w:rsidRDefault="00F04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sz w:val="24"/>
          <w:szCs w:val="24"/>
        </w:rPr>
        <w:t>к Порядку</w:t>
      </w:r>
    </w:p>
    <w:p w:rsidR="00F042F6" w:rsidRPr="00F042F6" w:rsidRDefault="00F042F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042F6" w:rsidRPr="00F042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9">
              <w:r w:rsidRPr="00F042F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распоряжения</w:t>
              </w:r>
            </w:hyperlink>
            <w:r w:rsidRPr="00F042F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Губернатора Кировской области от 15.09.2025 N 111)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57"/>
      <w:bookmarkEnd w:id="5"/>
      <w:r w:rsidRPr="00F042F6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F042F6" w:rsidRPr="00F042F6" w:rsidRDefault="00F0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b/>
          <w:sz w:val="24"/>
          <w:szCs w:val="24"/>
        </w:rPr>
        <w:t>регистрации уведомлений о фактах обращения в целях склонения</w:t>
      </w:r>
    </w:p>
    <w:p w:rsidR="00F042F6" w:rsidRPr="00F042F6" w:rsidRDefault="00F0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Кировской области,</w:t>
      </w:r>
    </w:p>
    <w:p w:rsidR="00F042F6" w:rsidRPr="00F042F6" w:rsidRDefault="00F0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b/>
          <w:sz w:val="24"/>
          <w:szCs w:val="24"/>
        </w:rPr>
        <w:t>замещающих должности государственной гражданской службы</w:t>
      </w:r>
    </w:p>
    <w:p w:rsidR="00F042F6" w:rsidRPr="00F042F6" w:rsidRDefault="00F0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b/>
          <w:sz w:val="24"/>
          <w:szCs w:val="24"/>
        </w:rPr>
        <w:t>Кировской области, назначение на которые и освобождение</w:t>
      </w:r>
    </w:p>
    <w:p w:rsidR="00F042F6" w:rsidRPr="00F042F6" w:rsidRDefault="00F0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b/>
          <w:sz w:val="24"/>
          <w:szCs w:val="24"/>
        </w:rPr>
        <w:t>от которых осуществляет Губернатор Кировской области,</w:t>
      </w:r>
    </w:p>
    <w:p w:rsidR="00F042F6" w:rsidRPr="00F042F6" w:rsidRDefault="00F04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F6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F042F6" w:rsidRPr="00F042F6" w:rsidSect="00F042F6">
          <w:headerReference w:type="default" r:id="rId2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2041"/>
        <w:gridCol w:w="2381"/>
        <w:gridCol w:w="964"/>
        <w:gridCol w:w="2324"/>
        <w:gridCol w:w="3005"/>
        <w:gridCol w:w="2381"/>
      </w:tblGrid>
      <w:tr w:rsidR="00F042F6" w:rsidRPr="00F042F6">
        <w:tc>
          <w:tcPr>
            <w:tcW w:w="515" w:type="dxa"/>
            <w:vMerge w:val="restart"/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уведомления, дата регистрации уведомления</w:t>
            </w:r>
          </w:p>
        </w:tc>
        <w:tc>
          <w:tcPr>
            <w:tcW w:w="2381" w:type="dxa"/>
            <w:vMerge w:val="restart"/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государственного гражданского служащего, представившего уведомление, замещаемая должность</w:t>
            </w:r>
          </w:p>
        </w:tc>
        <w:tc>
          <w:tcPr>
            <w:tcW w:w="964" w:type="dxa"/>
            <w:vMerge w:val="restart"/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Дата составления уведомления</w:t>
            </w:r>
          </w:p>
        </w:tc>
        <w:tc>
          <w:tcPr>
            <w:tcW w:w="5329" w:type="dxa"/>
            <w:gridSpan w:val="2"/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381" w:type="dxa"/>
            <w:vMerge w:val="restart"/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наличии), подпись государственного гражданского служащего, принявшего уведомление</w:t>
            </w:r>
          </w:p>
        </w:tc>
      </w:tr>
      <w:tr w:rsidR="00F042F6" w:rsidRPr="00F042F6">
        <w:tc>
          <w:tcPr>
            <w:tcW w:w="515" w:type="dxa"/>
            <w:vMerge/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Сведения о лице, склоняющем к коррупционному правонарушению</w:t>
            </w:r>
          </w:p>
        </w:tc>
        <w:tc>
          <w:tcPr>
            <w:tcW w:w="3005" w:type="dxa"/>
          </w:tcPr>
          <w:p w:rsidR="00F042F6" w:rsidRPr="00F042F6" w:rsidRDefault="00F04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F6">
              <w:rPr>
                <w:rFonts w:ascii="Times New Roman" w:hAnsi="Times New Roman" w:cs="Times New Roman"/>
                <w:sz w:val="24"/>
                <w:szCs w:val="24"/>
              </w:rPr>
              <w:t>Сведения о коррупционных правонарушениях, которые должен был совершить государственный гражданский служащий</w:t>
            </w:r>
          </w:p>
        </w:tc>
        <w:tc>
          <w:tcPr>
            <w:tcW w:w="2381" w:type="dxa"/>
            <w:vMerge/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F6" w:rsidRPr="00F042F6">
        <w:tc>
          <w:tcPr>
            <w:tcW w:w="515" w:type="dxa"/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F042F6" w:rsidRPr="00F042F6" w:rsidRDefault="00F0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2F6" w:rsidRPr="00F042F6" w:rsidRDefault="00F042F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65BC1" w:rsidRPr="00F042F6" w:rsidRDefault="00C65BC1">
      <w:pPr>
        <w:rPr>
          <w:rFonts w:ascii="Times New Roman" w:hAnsi="Times New Roman" w:cs="Times New Roman"/>
          <w:sz w:val="24"/>
          <w:szCs w:val="24"/>
        </w:rPr>
      </w:pPr>
    </w:p>
    <w:sectPr w:rsidR="00C65BC1" w:rsidRPr="00F042F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96" w:rsidRDefault="009F7E96" w:rsidP="00F042F6">
      <w:pPr>
        <w:spacing w:after="0" w:line="240" w:lineRule="auto"/>
      </w:pPr>
      <w:r>
        <w:separator/>
      </w:r>
    </w:p>
  </w:endnote>
  <w:endnote w:type="continuationSeparator" w:id="0">
    <w:p w:rsidR="009F7E96" w:rsidRDefault="009F7E96" w:rsidP="00F0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96" w:rsidRDefault="009F7E96" w:rsidP="00F042F6">
      <w:pPr>
        <w:spacing w:after="0" w:line="240" w:lineRule="auto"/>
      </w:pPr>
      <w:r>
        <w:separator/>
      </w:r>
    </w:p>
  </w:footnote>
  <w:footnote w:type="continuationSeparator" w:id="0">
    <w:p w:rsidR="009F7E96" w:rsidRDefault="009F7E96" w:rsidP="00F0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362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42F6" w:rsidRPr="00F042F6" w:rsidRDefault="00F042F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42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42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42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042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42F6" w:rsidRDefault="00F042F6" w:rsidP="00F042F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F6"/>
    <w:rsid w:val="009F7E96"/>
    <w:rsid w:val="00C65BC1"/>
    <w:rsid w:val="00F0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C650"/>
  <w15:chartTrackingRefBased/>
  <w15:docId w15:val="{A8369AFA-E70D-461B-A3F0-1306ED0E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04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04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0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2F6"/>
  </w:style>
  <w:style w:type="paragraph" w:styleId="a5">
    <w:name w:val="footer"/>
    <w:basedOn w:val="a"/>
    <w:link w:val="a6"/>
    <w:uiPriority w:val="99"/>
    <w:unhideWhenUsed/>
    <w:rsid w:val="00F0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64105&amp;dst=100004" TargetMode="External"/><Relationship Id="rId13" Type="http://schemas.openxmlformats.org/officeDocument/2006/relationships/hyperlink" Target="https://login.consultant.ru/link/?req=doc&amp;base=RLAW240&amp;n=252732&amp;dst=100010" TargetMode="External"/><Relationship Id="rId18" Type="http://schemas.openxmlformats.org/officeDocument/2006/relationships/hyperlink" Target="https://login.consultant.ru/link/?req=doc&amp;base=RLAW240&amp;n=252732&amp;dst=10002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0&amp;n=252732&amp;dst=100004" TargetMode="External"/><Relationship Id="rId12" Type="http://schemas.openxmlformats.org/officeDocument/2006/relationships/hyperlink" Target="https://login.consultant.ru/link/?req=doc&amp;base=LAW&amp;n=523306&amp;dst=100093" TargetMode="External"/><Relationship Id="rId17" Type="http://schemas.openxmlformats.org/officeDocument/2006/relationships/hyperlink" Target="https://login.consultant.ru/link/?req=doc&amp;base=RLAW240&amp;n=252732&amp;dst=100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64105&amp;dst=10000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RLAW240&amp;n=264105&amp;dst=10000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252732&amp;dst=100019" TargetMode="External"/><Relationship Id="rId10" Type="http://schemas.openxmlformats.org/officeDocument/2006/relationships/hyperlink" Target="https://login.consultant.ru/link/?req=doc&amp;base=RLAW240&amp;n=252732&amp;dst=100004" TargetMode="External"/><Relationship Id="rId19" Type="http://schemas.openxmlformats.org/officeDocument/2006/relationships/hyperlink" Target="https://login.consultant.ru/link/?req=doc&amp;base=RLAW240&amp;n=252732&amp;dst=100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6&amp;dst=100093" TargetMode="External"/><Relationship Id="rId14" Type="http://schemas.openxmlformats.org/officeDocument/2006/relationships/hyperlink" Target="https://login.consultant.ru/link/?req=doc&amp;base=RLAW240&amp;n=252732&amp;dst=1000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2026-06-08T08:47:00Z</dcterms:created>
  <dcterms:modified xsi:type="dcterms:W3CDTF">2026-06-08T08:48:00Z</dcterms:modified>
</cp:coreProperties>
</file>